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9A" w:rsidRPr="00237F9A" w:rsidRDefault="00237F9A" w:rsidP="00237F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37F9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Тест по главе II «</w:t>
      </w:r>
      <w:r w:rsidRPr="00237F9A">
        <w:rPr>
          <w:rFonts w:ascii="Times New Roman" w:eastAsia="Times New Roman" w:hAnsi="Times New Roman" w:cs="Times New Roman"/>
          <w:b/>
          <w:bCs/>
          <w:color w:val="435173"/>
          <w:sz w:val="24"/>
          <w:szCs w:val="24"/>
          <w:lang w:eastAsia="ru-RU"/>
        </w:rPr>
        <w:t>Человек как участник правовых отношений»</w:t>
      </w:r>
      <w:r w:rsidRPr="00237F9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 7 класс обществознание</w:t>
      </w:r>
    </w:p>
    <w:p w:rsidR="00237F9A" w:rsidRPr="00237F9A" w:rsidRDefault="00237F9A" w:rsidP="00237F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Вариант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1. Какие термины относятся к понятию «правонарушение»? Укажите цифру, под которой находится верный ответ.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деяние, виновность, общественная опасность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высшая юридическая сила, всенародное голосование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договор, право собственности, возмещение ущерба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правовой обычай, судебный прецедент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2. Механизм государственного принуждения, действующий в отношении правонарушителей,  — это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дееспособность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правоотношение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правовое сознание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юридическая ответственность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3. Что из перечисленного относится к признакам правонарушения?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задержание сотрудником полиции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возбуждение уголовного дела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заключение следователя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общественная опасность деяния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4. К политическим правам (свободам) человека относится(ятся)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право собственности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свобода вероисповедания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избирательные права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свобода передвижения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5. Что относится к социальным правам человека?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право на охрану здоровья и медицинскую помощь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право на жизнь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избирательные права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право собственности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6. Верны ли следующие суждения об основах конституционного строя РФ?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А.  Носителем суверенитета и единственным источником власти в Российской Федерации является ее многонациональный народ.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Российская Федерация обеспечивает целостность и неприкосновенность своей территории. 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7. Верны ли следующие суждения о Конституции Российской Федерации?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А.  Конституция Российской Федерации была принята путем всенародного голосования.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Конституция Российской Федерации предусматривает особый порядок внесения в нее изменений и дополнений.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8.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Верны ли следующие суждения о правах человека? 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А.  Право на свободу совести и вероисповедания относится к личным (гражданским) правам человека.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Право зарабатывать на жизнь свободно выбранным трудом относится к культурным правам человека.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lastRenderedPageBreak/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9. Верны ли суждения об обязанностях гражданина России: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они обеспечиваются Конституцией Российской Федерации;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они определены в статьях Всеобщей декларации прав человека?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верно только А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верно только Б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верны оба суждения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10. Какой из приведенных примеров является примером нормы конституционного права?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Пассажиры обязаны оплачивать проезд в общественном транспорте.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Незнание официально опубликованного закона не освобождает от ответственности за его несоблюдение.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Производители несут ответственность за качество предоставленного покупателям товара.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Граждане обязаны соблюдать правила общественного порядка в парках и заповедниках.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11.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 Верны ли суждения о свободе человека: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свобода человека ограничена правами других людей;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свобода человека состоит в возможности делать все, что не приносит вреда другому человеку?                       1) верно только </w:t>
      </w:r>
      <w:r w:rsidRPr="00237F9A">
        <w:rPr>
          <w:rFonts w:ascii="Times New Roman" w:eastAsia="Times New Roman" w:hAnsi="Times New Roman" w:cs="Times New Roman"/>
          <w:i/>
          <w:iCs/>
          <w:color w:val="283044"/>
          <w:sz w:val="24"/>
          <w:szCs w:val="24"/>
          <w:lang w:eastAsia="ru-RU"/>
        </w:rPr>
        <w:t>а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верно только </w:t>
      </w:r>
      <w:r w:rsidRPr="00237F9A">
        <w:rPr>
          <w:rFonts w:ascii="Times New Roman" w:eastAsia="Times New Roman" w:hAnsi="Times New Roman" w:cs="Times New Roman"/>
          <w:i/>
          <w:iCs/>
          <w:color w:val="283044"/>
          <w:sz w:val="24"/>
          <w:szCs w:val="24"/>
          <w:lang w:eastAsia="ru-RU"/>
        </w:rPr>
        <w:t>б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верны оба суждения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12. Верны ли суждения о законопослушном поведении: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оно всегда связано с несовершеннолетними;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оно должно быть полезно обществу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верно только </w:t>
      </w:r>
      <w:r w:rsidRPr="00237F9A">
        <w:rPr>
          <w:rFonts w:ascii="Times New Roman" w:eastAsia="Times New Roman" w:hAnsi="Times New Roman" w:cs="Times New Roman"/>
          <w:i/>
          <w:iCs/>
          <w:color w:val="283044"/>
          <w:sz w:val="24"/>
          <w:szCs w:val="24"/>
          <w:lang w:eastAsia="ru-RU"/>
        </w:rPr>
        <w:t>А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верно только </w:t>
      </w:r>
      <w:r w:rsidRPr="00237F9A">
        <w:rPr>
          <w:rFonts w:ascii="Times New Roman" w:eastAsia="Times New Roman" w:hAnsi="Times New Roman" w:cs="Times New Roman"/>
          <w:i/>
          <w:iCs/>
          <w:color w:val="283044"/>
          <w:sz w:val="24"/>
          <w:szCs w:val="24"/>
          <w:lang w:eastAsia="ru-RU"/>
        </w:rPr>
        <w:t>Б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верны оба суждения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13.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этикет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конституция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правонарушение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дееспособность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основной закон страны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способность гражданина своими действиями приобретать и осуществлять гражданские права, создавать для себя юридические обязанности и исполнять их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В) принятая в особых кругах общества система правил поведения, установленный порядок поведения где-либо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Г) любое деяние, нарушающее какие-либо нормы права</w:t>
      </w:r>
    </w:p>
    <w:p w:rsidR="00237F9A" w:rsidRPr="00237F9A" w:rsidRDefault="00237F9A" w:rsidP="00237F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Тест по главе II «</w:t>
      </w:r>
      <w:r w:rsidRPr="00237F9A">
        <w:rPr>
          <w:rFonts w:ascii="Times New Roman" w:eastAsia="Times New Roman" w:hAnsi="Times New Roman" w:cs="Times New Roman"/>
          <w:b/>
          <w:bCs/>
          <w:color w:val="435173"/>
          <w:sz w:val="24"/>
          <w:szCs w:val="24"/>
          <w:lang w:eastAsia="ru-RU"/>
        </w:rPr>
        <w:t>Человек как участник правовых отношений»</w:t>
      </w:r>
      <w:r w:rsidRPr="00237F9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 7 класс обществознание</w:t>
      </w:r>
    </w:p>
    <w:p w:rsidR="00237F9A" w:rsidRPr="00237F9A" w:rsidRDefault="00237F9A" w:rsidP="00237F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Вариант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1. Правонарушение  — это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 поведение, нарушающее принятые в данном обществе этические правила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 противоправное, виновное, общественно опасное деяние, причиняющее вред обществу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деяние, наказанием за которое является лишение свободы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lastRenderedPageBreak/>
        <w:t>4)  общественное отношение, участники которого имеют определенные права и юридические обязанности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2. Правонарушением является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наложение взыскания начальником на подчиненного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разглашение государственной тайны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коллекционирование старинных монет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нарушение слова, данного другу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3. Верны ли следующие суждения о юридической ответственности?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А.  Юридическая ответственность призвана восстанавливать нарушенные права граждан, пострадавших от правонарушения.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Юридическая ответственность выражается в том, что в отношении лица, вина которого доказана, применяются меры государственного принуждения.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4. Верны ли следующие суждения о преступлении?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А.  Преступление  — это правонарушение, которое наносит более тяжкий вред обществу, чем проступки.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Ответственность за преступления предусмотрена нормами уголовного права.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5. С какого возраста наступает уголовная ответственность за все виды нарушений?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с 12 лет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с 14 лет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с 16 лет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с 18 лет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6. Какое право человека относится к экономическим правам?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право на отдых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право собственности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право на неприкосновенность жилища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право на жизнь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7</w:t>
      </w: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.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Верны ли суждения о гражданских правах: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они могут быть названы исходными;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они обеспечивают право на духовное развитие личности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верно только А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верно только Б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верны оба суждения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8.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Верны ли суждения о политических правах: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они ориентированы на благосостояние, достойный уровень жизни человека;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они обеспечивают возможность участия граждан в политической жизни страны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верно только А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верно только Б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верны оба суждения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9. Верны ли следующие суждения о правах и обязанностях гражданина РФ?  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А.  Каждый гражданин РФ обязан сохранять природу и окружающую среду, бережно относиться к природным богатствам.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Граждане РФ имеют равный доступ к государственной службе.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lastRenderedPageBreak/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10. Верны ли следующие суждения о Конституции Российской Федерации?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А.  Конституция Российской Федерации обладает высшей юридической силой.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Конституция является сводом законов Российской Федерации.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11. Верны ли суждения о Конституции РФ?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А. Конституция РФ была принята всенародным голосованием.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Б.  Конституция РФ была принята референдумом. 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  верно только А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2)  верно только 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3)  верны оба суждения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4)  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12.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Верны ли суждения о противозаконном поведении: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противозаконное поведение причиняет вред обществу;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противозаконное поведение направлено на создание новых законов                                                                                             1) верно только А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верно только Б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верны оба суждения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оба суждения неверны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13.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этикет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конституция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правонарушение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дееспособность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А) основной закон страны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Б) способность гражданина своими действиями приобретать и осуществлять гражданские права, создавать для себя юридические обязанности и исполнять их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В) принятая в особых кругах общества система правил поведения, установленный порядок поведения где-либо</w:t>
      </w: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Г) любое деяние, нарушающее какие-либо нормы права</w:t>
      </w:r>
    </w:p>
    <w:p w:rsidR="00652D70" w:rsidRDefault="00652D70" w:rsidP="0023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</w:pPr>
    </w:p>
    <w:p w:rsidR="00652D70" w:rsidRDefault="00652D70" w:rsidP="0023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</w:pPr>
    </w:p>
    <w:p w:rsidR="00652D70" w:rsidRDefault="00652D70" w:rsidP="0023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</w:pPr>
    </w:p>
    <w:p w:rsidR="00652D70" w:rsidRDefault="00652D70" w:rsidP="0023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</w:pPr>
    </w:p>
    <w:p w:rsidR="00652D70" w:rsidRDefault="00652D70" w:rsidP="0023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</w:pPr>
    </w:p>
    <w:p w:rsidR="00652D70" w:rsidRDefault="00652D70" w:rsidP="0023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</w:pP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Ответы на тест по главе II «Человек как участник правовых отношений» 7 класс обществознание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Вариант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1. 1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2. 4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3. 4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4. 3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5. 1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6. 3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8. 1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9. 1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10. 2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11. 3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12. 2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13.  1В 2А 3Г 4Б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Вариант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1. 2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2. 2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3. 3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4. 3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5. 3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6. 2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7. 1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8. 2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9. 3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10. 1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11. 3</w:t>
      </w:r>
    </w:p>
    <w:p w:rsidR="00237F9A" w:rsidRPr="00237F9A" w:rsidRDefault="00237F9A" w:rsidP="00237F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12. 1</w:t>
      </w:r>
    </w:p>
    <w:p w:rsidR="00237F9A" w:rsidRPr="00237F9A" w:rsidRDefault="00237F9A" w:rsidP="00237F9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F9A">
        <w:rPr>
          <w:rFonts w:ascii="Times New Roman" w:eastAsia="Times New Roman" w:hAnsi="Times New Roman" w:cs="Times New Roman"/>
          <w:color w:val="000000"/>
          <w:lang w:eastAsia="ru-RU"/>
        </w:rPr>
        <w:t>13.  1В 2А 3Г 4Б</w:t>
      </w:r>
    </w:p>
    <w:p w:rsidR="00237F9A" w:rsidRPr="00237F9A" w:rsidRDefault="00237F9A" w:rsidP="00237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9A" w:rsidRPr="00237F9A" w:rsidRDefault="00237F9A" w:rsidP="00237F9A">
      <w:pPr>
        <w:shd w:val="clear" w:color="auto" w:fill="FFFFFF"/>
        <w:spacing w:before="120" w:after="120" w:line="240" w:lineRule="auto"/>
        <w:outlineLvl w:val="5"/>
        <w:rPr>
          <w:rFonts w:ascii="var(--bs-font-sans-serif)" w:eastAsia="Times New Roman" w:hAnsi="var(--bs-font-sans-serif)" w:cs="Arial"/>
          <w:b/>
          <w:bCs/>
          <w:color w:val="666666"/>
          <w:sz w:val="15"/>
          <w:szCs w:val="15"/>
          <w:lang w:eastAsia="ru-RU"/>
        </w:rPr>
      </w:pPr>
    </w:p>
    <w:p w:rsidR="00237F9A" w:rsidRPr="00237F9A" w:rsidRDefault="00237F9A" w:rsidP="00237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9A" w:rsidRPr="00237F9A" w:rsidRDefault="00237F9A" w:rsidP="00237F9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37F9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37F9A" w:rsidRPr="00237F9A" w:rsidRDefault="00237F9A" w:rsidP="00237F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237F9A" w:rsidRPr="0023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0B7"/>
    <w:multiLevelType w:val="multilevel"/>
    <w:tmpl w:val="E30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0"/>
    <w:rsid w:val="00237F9A"/>
    <w:rsid w:val="00652D70"/>
    <w:rsid w:val="00940F50"/>
    <w:rsid w:val="00BB4A9A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50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60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64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67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2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67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24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76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6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6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03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33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22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2-06</dc:creator>
  <cp:lastModifiedBy>Таня</cp:lastModifiedBy>
  <cp:revision>2</cp:revision>
  <dcterms:created xsi:type="dcterms:W3CDTF">2025-02-16T07:12:00Z</dcterms:created>
  <dcterms:modified xsi:type="dcterms:W3CDTF">2025-02-16T07:12:00Z</dcterms:modified>
</cp:coreProperties>
</file>