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90F" w:rsidRDefault="00C5290F" w:rsidP="00C5290F">
      <w:pPr>
        <w:pStyle w:val="a6"/>
        <w:rPr>
          <w:rFonts w:ascii="Times New Roman" w:hAnsi="Times New Roman" w:cs="Times New Roman"/>
          <w:b/>
          <w:sz w:val="24"/>
          <w:szCs w:val="24"/>
          <w:lang w:eastAsia="ru-RU"/>
        </w:rPr>
      </w:pPr>
      <w:r>
        <w:rPr>
          <w:rFonts w:ascii="Times New Roman" w:hAnsi="Times New Roman" w:cs="Times New Roman"/>
          <w:b/>
          <w:sz w:val="24"/>
          <w:szCs w:val="24"/>
          <w:lang w:eastAsia="ru-RU"/>
        </w:rPr>
        <w:t>КРИТЕРИИ ОЦЕНИВАНИЯ ИТОГОВОГО СОЧИНЕНИЯ</w:t>
      </w:r>
    </w:p>
    <w:p w:rsidR="00C5290F" w:rsidRDefault="00C5290F" w:rsidP="00C5290F">
      <w:pPr>
        <w:pStyle w:val="a6"/>
        <w:rPr>
          <w:rFonts w:ascii="Times New Roman" w:hAnsi="Times New Roman" w:cs="Times New Roman"/>
          <w:b/>
          <w:sz w:val="24"/>
          <w:szCs w:val="24"/>
          <w:lang w:eastAsia="ru-RU"/>
        </w:rPr>
      </w:pPr>
    </w:p>
    <w:p w:rsidR="00C5290F" w:rsidRDefault="00C5290F" w:rsidP="00C5290F">
      <w:pPr>
        <w:pStyle w:val="a6"/>
        <w:rPr>
          <w:rFonts w:ascii="Times New Roman" w:hAnsi="Times New Roman" w:cs="Times New Roman"/>
          <w:b/>
          <w:sz w:val="24"/>
          <w:szCs w:val="24"/>
          <w:lang w:eastAsia="ru-RU"/>
        </w:rPr>
      </w:pPr>
      <w:r w:rsidRPr="00C5290F">
        <w:rPr>
          <w:rFonts w:ascii="Times New Roman" w:hAnsi="Times New Roman" w:cs="Times New Roman"/>
          <w:b/>
          <w:sz w:val="24"/>
          <w:szCs w:val="24"/>
          <w:lang w:eastAsia="ru-RU"/>
        </w:rPr>
        <w:t>Требование № 1. «Объем итогового сочинения»</w:t>
      </w:r>
    </w:p>
    <w:p w:rsidR="00C5290F" w:rsidRPr="00C5290F" w:rsidRDefault="00C5290F" w:rsidP="00C5290F">
      <w:pPr>
        <w:pStyle w:val="a6"/>
        <w:rPr>
          <w:rFonts w:ascii="Times New Roman" w:hAnsi="Times New Roman" w:cs="Times New Roman"/>
          <w:b/>
          <w:sz w:val="24"/>
          <w:szCs w:val="24"/>
          <w:lang w:eastAsia="ru-RU"/>
        </w:rPr>
      </w:pPr>
    </w:p>
    <w:p w:rsidR="00C5290F" w:rsidRPr="00C5290F" w:rsidRDefault="00C5290F" w:rsidP="00C5290F">
      <w:pPr>
        <w:pStyle w:val="a6"/>
        <w:rPr>
          <w:rFonts w:ascii="Times New Roman" w:hAnsi="Times New Roman" w:cs="Times New Roman"/>
          <w:b/>
          <w:sz w:val="24"/>
          <w:szCs w:val="24"/>
          <w:lang w:eastAsia="ru-RU"/>
        </w:rPr>
      </w:pPr>
      <w:r w:rsidRPr="00C5290F">
        <w:rPr>
          <w:rFonts w:ascii="Times New Roman" w:hAnsi="Times New Roman" w:cs="Times New Roman"/>
          <w:sz w:val="24"/>
          <w:szCs w:val="24"/>
          <w:lang w:eastAsia="ru-RU"/>
        </w:rPr>
        <w:t xml:space="preserve">Рекомендуемое количество слов </w:t>
      </w:r>
      <w:r w:rsidRPr="00C5290F">
        <w:rPr>
          <w:rFonts w:ascii="Times New Roman" w:hAnsi="Times New Roman" w:cs="Times New Roman"/>
          <w:b/>
          <w:sz w:val="24"/>
          <w:szCs w:val="24"/>
          <w:lang w:eastAsia="ru-RU"/>
        </w:rPr>
        <w:t>– от 350.</w:t>
      </w:r>
    </w:p>
    <w:p w:rsid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sz w:val="24"/>
          <w:szCs w:val="24"/>
          <w:lang w:eastAsia="ru-RU"/>
        </w:rPr>
        <w:t xml:space="preserve">Максимальное количество слов в сочинении не устанавливается. Если в сочинении </w:t>
      </w:r>
      <w:r w:rsidRPr="00C5290F">
        <w:rPr>
          <w:rFonts w:ascii="Times New Roman" w:hAnsi="Times New Roman" w:cs="Times New Roman"/>
          <w:b/>
          <w:i/>
          <w:sz w:val="24"/>
          <w:szCs w:val="24"/>
          <w:lang w:eastAsia="ru-RU"/>
        </w:rPr>
        <w:t>менее 250 слов</w:t>
      </w:r>
      <w:r w:rsidRPr="00C5290F">
        <w:rPr>
          <w:rFonts w:ascii="Times New Roman" w:hAnsi="Times New Roman" w:cs="Times New Roman"/>
          <w:sz w:val="24"/>
          <w:szCs w:val="24"/>
          <w:lang w:eastAsia="ru-RU"/>
        </w:rPr>
        <w:t xml:space="preserve"> (в подсчет включаются все слова, в том числе и служебные), то выставляется </w:t>
      </w:r>
      <w:r w:rsidRPr="00C5290F">
        <w:rPr>
          <w:rFonts w:ascii="Times New Roman" w:hAnsi="Times New Roman" w:cs="Times New Roman"/>
          <w:b/>
          <w:i/>
          <w:sz w:val="24"/>
          <w:szCs w:val="24"/>
          <w:lang w:eastAsia="ru-RU"/>
        </w:rPr>
        <w:t>«незачет»</w:t>
      </w:r>
      <w:r w:rsidRPr="00C5290F">
        <w:rPr>
          <w:rFonts w:ascii="Times New Roman" w:hAnsi="Times New Roman" w:cs="Times New Roman"/>
          <w:sz w:val="24"/>
          <w:szCs w:val="24"/>
          <w:lang w:eastAsia="ru-RU"/>
        </w:rPr>
        <w:t xml:space="preserve">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C5290F" w:rsidRPr="00C5290F" w:rsidRDefault="00C5290F" w:rsidP="00C5290F">
      <w:pPr>
        <w:pStyle w:val="a6"/>
        <w:rPr>
          <w:rFonts w:ascii="Times New Roman" w:hAnsi="Times New Roman" w:cs="Times New Roman"/>
          <w:sz w:val="24"/>
          <w:szCs w:val="24"/>
          <w:lang w:eastAsia="ru-RU"/>
        </w:rPr>
      </w:pPr>
    </w:p>
    <w:p w:rsidR="00C5290F" w:rsidRPr="00C5290F" w:rsidRDefault="00C5290F" w:rsidP="00C5290F">
      <w:pPr>
        <w:pStyle w:val="a6"/>
        <w:rPr>
          <w:rFonts w:ascii="Times New Roman" w:hAnsi="Times New Roman" w:cs="Times New Roman"/>
          <w:b/>
          <w:sz w:val="24"/>
          <w:szCs w:val="24"/>
          <w:lang w:eastAsia="ru-RU"/>
        </w:rPr>
      </w:pPr>
      <w:r w:rsidRPr="00C5290F">
        <w:rPr>
          <w:rFonts w:ascii="Times New Roman" w:hAnsi="Times New Roman" w:cs="Times New Roman"/>
          <w:b/>
          <w:sz w:val="24"/>
          <w:szCs w:val="24"/>
          <w:lang w:eastAsia="ru-RU"/>
        </w:rPr>
        <w:t>Требование № 2. «Самостоятельность написания итогового сочинения»</w:t>
      </w:r>
    </w:p>
    <w:p w:rsidR="00C5290F" w:rsidRDefault="00C5290F" w:rsidP="00C5290F">
      <w:pPr>
        <w:pStyle w:val="a6"/>
        <w:rPr>
          <w:rFonts w:ascii="Times New Roman" w:hAnsi="Times New Roman" w:cs="Times New Roman"/>
          <w:sz w:val="24"/>
          <w:szCs w:val="24"/>
          <w:lang w:eastAsia="ru-RU"/>
        </w:rPr>
      </w:pP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sz w:val="24"/>
          <w:szCs w:val="24"/>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C5290F" w:rsidRDefault="00C5290F" w:rsidP="00C5290F">
      <w:pPr>
        <w:pStyle w:val="a6"/>
        <w:rPr>
          <w:rFonts w:ascii="Times New Roman" w:hAnsi="Times New Roman" w:cs="Times New Roman"/>
          <w:b/>
          <w:sz w:val="24"/>
          <w:szCs w:val="24"/>
          <w:lang w:eastAsia="ru-RU"/>
        </w:rPr>
      </w:pPr>
    </w:p>
    <w:p w:rsidR="00C5290F" w:rsidRPr="00C5290F" w:rsidRDefault="00C5290F" w:rsidP="00C5290F">
      <w:pPr>
        <w:pStyle w:val="a6"/>
        <w:rPr>
          <w:rFonts w:ascii="Times New Roman" w:hAnsi="Times New Roman" w:cs="Times New Roman"/>
          <w:b/>
          <w:sz w:val="24"/>
          <w:szCs w:val="24"/>
          <w:lang w:eastAsia="ru-RU"/>
        </w:rPr>
      </w:pPr>
      <w:r w:rsidRPr="00C5290F">
        <w:rPr>
          <w:rFonts w:ascii="Times New Roman" w:hAnsi="Times New Roman" w:cs="Times New Roman"/>
          <w:b/>
          <w:sz w:val="24"/>
          <w:szCs w:val="24"/>
          <w:lang w:eastAsia="ru-RU"/>
        </w:rPr>
        <w:t>Итоговое сочинение, соответствующее установленным выше требованиям, оценивается по 5 критериям:</w:t>
      </w: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sz w:val="24"/>
          <w:szCs w:val="24"/>
          <w:lang w:eastAsia="ru-RU"/>
        </w:rPr>
        <w:t>«Соответствие теме»;</w:t>
      </w: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sz w:val="24"/>
          <w:szCs w:val="24"/>
          <w:lang w:eastAsia="ru-RU"/>
        </w:rPr>
        <w:t>«Аргументация. Привлечение литературного материала»;</w:t>
      </w: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sz w:val="24"/>
          <w:szCs w:val="24"/>
          <w:lang w:eastAsia="ru-RU"/>
        </w:rPr>
        <w:t>«Композиция и логика рассуждения»;</w:t>
      </w: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sz w:val="24"/>
          <w:szCs w:val="24"/>
          <w:lang w:eastAsia="ru-RU"/>
        </w:rPr>
        <w:t>«Качество письменной речи»;</w:t>
      </w: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sz w:val="24"/>
          <w:szCs w:val="24"/>
          <w:lang w:eastAsia="ru-RU"/>
        </w:rPr>
        <w:t>«Грамотность».</w:t>
      </w:r>
    </w:p>
    <w:p w:rsidR="00C5290F" w:rsidRDefault="00C5290F" w:rsidP="00C5290F">
      <w:pPr>
        <w:pStyle w:val="a6"/>
        <w:rPr>
          <w:rFonts w:ascii="Times New Roman" w:hAnsi="Times New Roman" w:cs="Times New Roman"/>
          <w:b/>
          <w:sz w:val="24"/>
          <w:szCs w:val="24"/>
          <w:lang w:eastAsia="ru-RU"/>
        </w:rPr>
      </w:pPr>
    </w:p>
    <w:p w:rsidR="00C5290F" w:rsidRPr="00C5290F" w:rsidRDefault="00C5290F" w:rsidP="00C5290F">
      <w:pPr>
        <w:pStyle w:val="a6"/>
        <w:rPr>
          <w:rFonts w:ascii="Times New Roman" w:hAnsi="Times New Roman" w:cs="Times New Roman"/>
          <w:b/>
          <w:sz w:val="24"/>
          <w:szCs w:val="24"/>
          <w:lang w:eastAsia="ru-RU"/>
        </w:rPr>
      </w:pPr>
      <w:r w:rsidRPr="00C5290F">
        <w:rPr>
          <w:rFonts w:ascii="Times New Roman" w:hAnsi="Times New Roman" w:cs="Times New Roman"/>
          <w:b/>
          <w:sz w:val="24"/>
          <w:szCs w:val="24"/>
          <w:lang w:eastAsia="ru-RU"/>
        </w:rPr>
        <w:t>Критерии № 1 и № 2 являются основными.</w:t>
      </w: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sz w:val="24"/>
          <w:szCs w:val="24"/>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C5290F" w:rsidRDefault="00C5290F" w:rsidP="00C5290F">
      <w:pPr>
        <w:pStyle w:val="a6"/>
        <w:rPr>
          <w:rFonts w:ascii="Times New Roman" w:hAnsi="Times New Roman" w:cs="Times New Roman"/>
          <w:sz w:val="24"/>
          <w:szCs w:val="24"/>
          <w:lang w:eastAsia="ru-RU"/>
        </w:rPr>
      </w:pPr>
    </w:p>
    <w:p w:rsidR="00C5290F" w:rsidRPr="00C5290F" w:rsidRDefault="00C5290F" w:rsidP="00C5290F">
      <w:pPr>
        <w:pStyle w:val="a6"/>
        <w:rPr>
          <w:rFonts w:ascii="Times New Roman" w:hAnsi="Times New Roman" w:cs="Times New Roman"/>
          <w:b/>
          <w:sz w:val="24"/>
          <w:szCs w:val="24"/>
          <w:lang w:eastAsia="ru-RU"/>
        </w:rPr>
      </w:pPr>
      <w:r w:rsidRPr="00C5290F">
        <w:rPr>
          <w:rFonts w:ascii="Times New Roman" w:hAnsi="Times New Roman" w:cs="Times New Roman"/>
          <w:b/>
          <w:sz w:val="24"/>
          <w:szCs w:val="24"/>
          <w:lang w:eastAsia="ru-RU"/>
        </w:rPr>
        <w:t>Критерий № 1 «Соответствие теме»</w:t>
      </w:r>
    </w:p>
    <w:p w:rsidR="00C5290F" w:rsidRDefault="00C5290F" w:rsidP="00C5290F">
      <w:pPr>
        <w:pStyle w:val="a6"/>
        <w:rPr>
          <w:rFonts w:ascii="Times New Roman" w:hAnsi="Times New Roman" w:cs="Times New Roman"/>
          <w:sz w:val="24"/>
          <w:szCs w:val="24"/>
          <w:lang w:eastAsia="ru-RU"/>
        </w:rPr>
      </w:pP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sz w:val="24"/>
          <w:szCs w:val="24"/>
          <w:lang w:eastAsia="ru-RU"/>
        </w:rPr>
        <w:t>Данный критерий нацеливает на проверку содержания сочинения.</w:t>
      </w: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sz w:val="24"/>
          <w:szCs w:val="24"/>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b/>
          <w:i/>
          <w:sz w:val="24"/>
          <w:szCs w:val="24"/>
          <w:lang w:eastAsia="ru-RU"/>
        </w:rPr>
        <w:t>«Незачет»</w:t>
      </w:r>
      <w:r w:rsidRPr="00C5290F">
        <w:rPr>
          <w:rFonts w:ascii="Times New Roman" w:hAnsi="Times New Roman" w:cs="Times New Roman"/>
          <w:sz w:val="24"/>
          <w:szCs w:val="24"/>
          <w:lang w:eastAsia="ru-RU"/>
        </w:rPr>
        <w:t xml:space="preserve">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C5290F" w:rsidRPr="00C5290F" w:rsidRDefault="00C5290F" w:rsidP="00C5290F">
      <w:pPr>
        <w:pStyle w:val="a6"/>
        <w:rPr>
          <w:rFonts w:ascii="Times New Roman" w:hAnsi="Times New Roman" w:cs="Times New Roman"/>
          <w:sz w:val="24"/>
          <w:szCs w:val="24"/>
          <w:lang w:eastAsia="ru-RU"/>
        </w:rPr>
      </w:pPr>
    </w:p>
    <w:p w:rsidR="00C5290F" w:rsidRPr="00C5290F" w:rsidRDefault="00C5290F" w:rsidP="00C5290F">
      <w:pPr>
        <w:pStyle w:val="a6"/>
        <w:rPr>
          <w:rFonts w:ascii="Times New Roman" w:hAnsi="Times New Roman" w:cs="Times New Roman"/>
          <w:b/>
          <w:sz w:val="24"/>
          <w:szCs w:val="24"/>
          <w:lang w:eastAsia="ru-RU"/>
        </w:rPr>
      </w:pPr>
      <w:r w:rsidRPr="00C5290F">
        <w:rPr>
          <w:rFonts w:ascii="Times New Roman" w:hAnsi="Times New Roman" w:cs="Times New Roman"/>
          <w:b/>
          <w:sz w:val="24"/>
          <w:szCs w:val="24"/>
          <w:lang w:eastAsia="ru-RU"/>
        </w:rPr>
        <w:t>Критерий № 2 «Аргументация. Привлечение литературного материала»</w:t>
      </w:r>
    </w:p>
    <w:p w:rsidR="00C5290F" w:rsidRDefault="00C5290F" w:rsidP="00C5290F">
      <w:pPr>
        <w:pStyle w:val="a6"/>
        <w:rPr>
          <w:rFonts w:ascii="Times New Roman" w:hAnsi="Times New Roman" w:cs="Times New Roman"/>
          <w:sz w:val="24"/>
          <w:szCs w:val="24"/>
          <w:lang w:eastAsia="ru-RU"/>
        </w:rPr>
      </w:pP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sz w:val="24"/>
          <w:szCs w:val="24"/>
          <w:lang w:eastAsia="ru-RU"/>
        </w:rPr>
        <w:t>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b/>
          <w:i/>
          <w:sz w:val="24"/>
          <w:szCs w:val="24"/>
          <w:lang w:eastAsia="ru-RU"/>
        </w:rPr>
        <w:t>«Незачет»</w:t>
      </w:r>
      <w:r w:rsidRPr="00C5290F">
        <w:rPr>
          <w:rFonts w:ascii="Times New Roman" w:hAnsi="Times New Roman" w:cs="Times New Roman"/>
          <w:sz w:val="24"/>
          <w:szCs w:val="24"/>
          <w:lang w:eastAsia="ru-RU"/>
        </w:rPr>
        <w:t xml:space="preserve"> ставится при условии, если сочинение не содержит аргументации, написано без опоры на литературный материал, или в нем </w:t>
      </w:r>
      <w:proofErr w:type="gramStart"/>
      <w:r w:rsidRPr="00C5290F">
        <w:rPr>
          <w:rFonts w:ascii="Times New Roman" w:hAnsi="Times New Roman" w:cs="Times New Roman"/>
          <w:sz w:val="24"/>
          <w:szCs w:val="24"/>
          <w:lang w:eastAsia="ru-RU"/>
        </w:rPr>
        <w:t>существенно искажено</w:t>
      </w:r>
      <w:proofErr w:type="gramEnd"/>
      <w:r w:rsidRPr="00C5290F">
        <w:rPr>
          <w:rFonts w:ascii="Times New Roman" w:hAnsi="Times New Roman" w:cs="Times New Roman"/>
          <w:sz w:val="24"/>
          <w:szCs w:val="24"/>
          <w:lang w:eastAsia="ru-RU"/>
        </w:rPr>
        <w:t xml:space="preserve"> содержание </w:t>
      </w:r>
      <w:r w:rsidRPr="00C5290F">
        <w:rPr>
          <w:rFonts w:ascii="Times New Roman" w:hAnsi="Times New Roman" w:cs="Times New Roman"/>
          <w:sz w:val="24"/>
          <w:szCs w:val="24"/>
          <w:lang w:eastAsia="ru-RU"/>
        </w:rPr>
        <w:lastRenderedPageBreak/>
        <w:t>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C5290F" w:rsidRDefault="00C5290F" w:rsidP="00C5290F">
      <w:pPr>
        <w:pStyle w:val="a6"/>
        <w:rPr>
          <w:rFonts w:ascii="Times New Roman" w:hAnsi="Times New Roman" w:cs="Times New Roman"/>
          <w:sz w:val="24"/>
          <w:szCs w:val="24"/>
          <w:lang w:eastAsia="ru-RU"/>
        </w:rPr>
      </w:pPr>
    </w:p>
    <w:p w:rsidR="00C5290F" w:rsidRPr="00C5290F" w:rsidRDefault="00C5290F" w:rsidP="00C5290F">
      <w:pPr>
        <w:pStyle w:val="a6"/>
        <w:rPr>
          <w:rFonts w:ascii="Times New Roman" w:hAnsi="Times New Roman" w:cs="Times New Roman"/>
          <w:b/>
          <w:sz w:val="24"/>
          <w:szCs w:val="24"/>
          <w:lang w:eastAsia="ru-RU"/>
        </w:rPr>
      </w:pPr>
      <w:r w:rsidRPr="00C5290F">
        <w:rPr>
          <w:rFonts w:ascii="Times New Roman" w:hAnsi="Times New Roman" w:cs="Times New Roman"/>
          <w:b/>
          <w:sz w:val="24"/>
          <w:szCs w:val="24"/>
          <w:lang w:eastAsia="ru-RU"/>
        </w:rPr>
        <w:t>Критерий № 3 «Композиция и логика рассуждения»</w:t>
      </w:r>
    </w:p>
    <w:p w:rsidR="00C5290F" w:rsidRDefault="00C5290F" w:rsidP="00C5290F">
      <w:pPr>
        <w:pStyle w:val="a6"/>
        <w:rPr>
          <w:rFonts w:ascii="Times New Roman" w:hAnsi="Times New Roman" w:cs="Times New Roman"/>
          <w:sz w:val="24"/>
          <w:szCs w:val="24"/>
          <w:lang w:eastAsia="ru-RU"/>
        </w:rPr>
      </w:pP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sz w:val="24"/>
          <w:szCs w:val="24"/>
          <w:lang w:eastAsia="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b/>
          <w:i/>
          <w:sz w:val="24"/>
          <w:szCs w:val="24"/>
          <w:lang w:eastAsia="ru-RU"/>
        </w:rPr>
        <w:t>«Незачет»</w:t>
      </w:r>
      <w:r w:rsidRPr="00C5290F">
        <w:rPr>
          <w:rFonts w:ascii="Times New Roman" w:hAnsi="Times New Roman" w:cs="Times New Roman"/>
          <w:sz w:val="24"/>
          <w:szCs w:val="24"/>
          <w:lang w:eastAsia="ru-RU"/>
        </w:rPr>
        <w:t xml:space="preserve"> ставится при условии, если грубые логические нарушения мешают пониманию смысла сказанного или отсутствует </w:t>
      </w:r>
      <w:proofErr w:type="spellStart"/>
      <w:r w:rsidRPr="00C5290F">
        <w:rPr>
          <w:rFonts w:ascii="Times New Roman" w:hAnsi="Times New Roman" w:cs="Times New Roman"/>
          <w:sz w:val="24"/>
          <w:szCs w:val="24"/>
          <w:lang w:eastAsia="ru-RU"/>
        </w:rPr>
        <w:t>тезисно-доказательная</w:t>
      </w:r>
      <w:proofErr w:type="spellEnd"/>
      <w:r w:rsidRPr="00C5290F">
        <w:rPr>
          <w:rFonts w:ascii="Times New Roman" w:hAnsi="Times New Roman" w:cs="Times New Roman"/>
          <w:sz w:val="24"/>
          <w:szCs w:val="24"/>
          <w:lang w:eastAsia="ru-RU"/>
        </w:rPr>
        <w:t xml:space="preserve"> часть. Во всех остальных случаях выставляется «зачет».</w:t>
      </w:r>
    </w:p>
    <w:p w:rsidR="00C5290F" w:rsidRPr="00C5290F" w:rsidRDefault="00C5290F" w:rsidP="00C5290F">
      <w:pPr>
        <w:pStyle w:val="a6"/>
        <w:rPr>
          <w:rFonts w:ascii="Times New Roman" w:hAnsi="Times New Roman" w:cs="Times New Roman"/>
          <w:sz w:val="24"/>
          <w:szCs w:val="24"/>
          <w:lang w:eastAsia="ru-RU"/>
        </w:rPr>
      </w:pPr>
    </w:p>
    <w:p w:rsidR="00C5290F" w:rsidRPr="00C5290F" w:rsidRDefault="00C5290F" w:rsidP="00C5290F">
      <w:pPr>
        <w:pStyle w:val="a6"/>
        <w:rPr>
          <w:rFonts w:ascii="Times New Roman" w:hAnsi="Times New Roman" w:cs="Times New Roman"/>
          <w:b/>
          <w:sz w:val="24"/>
          <w:szCs w:val="24"/>
          <w:lang w:eastAsia="ru-RU"/>
        </w:rPr>
      </w:pPr>
      <w:r w:rsidRPr="00C5290F">
        <w:rPr>
          <w:rFonts w:ascii="Times New Roman" w:hAnsi="Times New Roman" w:cs="Times New Roman"/>
          <w:b/>
          <w:sz w:val="24"/>
          <w:szCs w:val="24"/>
          <w:lang w:eastAsia="ru-RU"/>
        </w:rPr>
        <w:t>Критерий № 4 «Качество письменной речи»</w:t>
      </w:r>
    </w:p>
    <w:p w:rsidR="00C5290F" w:rsidRDefault="00C5290F" w:rsidP="00C5290F">
      <w:pPr>
        <w:pStyle w:val="a6"/>
        <w:rPr>
          <w:rFonts w:ascii="Times New Roman" w:hAnsi="Times New Roman" w:cs="Times New Roman"/>
          <w:sz w:val="24"/>
          <w:szCs w:val="24"/>
          <w:lang w:eastAsia="ru-RU"/>
        </w:rPr>
      </w:pP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sz w:val="24"/>
          <w:szCs w:val="24"/>
          <w:lang w:eastAsia="ru-RU"/>
        </w:rPr>
        <w:t>Данный критерий нацеливает на проверку речевого оформления текста сочинения.</w:t>
      </w: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sz w:val="24"/>
          <w:szCs w:val="24"/>
          <w:lang w:eastAsia="ru-RU"/>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rsid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b/>
          <w:i/>
          <w:sz w:val="24"/>
          <w:szCs w:val="24"/>
          <w:lang w:eastAsia="ru-RU"/>
        </w:rPr>
        <w:t>«Незачет»</w:t>
      </w:r>
      <w:r w:rsidRPr="00C5290F">
        <w:rPr>
          <w:rFonts w:ascii="Times New Roman" w:hAnsi="Times New Roman" w:cs="Times New Roman"/>
          <w:sz w:val="24"/>
          <w:szCs w:val="24"/>
          <w:lang w:eastAsia="ru-RU"/>
        </w:rPr>
        <w:t xml:space="preserve">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C5290F" w:rsidRPr="00C5290F" w:rsidRDefault="00C5290F" w:rsidP="00C5290F">
      <w:pPr>
        <w:pStyle w:val="a6"/>
        <w:rPr>
          <w:rFonts w:ascii="Times New Roman" w:hAnsi="Times New Roman" w:cs="Times New Roman"/>
          <w:sz w:val="24"/>
          <w:szCs w:val="24"/>
          <w:lang w:eastAsia="ru-RU"/>
        </w:rPr>
      </w:pPr>
    </w:p>
    <w:p w:rsidR="00C5290F" w:rsidRPr="00C5290F" w:rsidRDefault="00C5290F" w:rsidP="00C5290F">
      <w:pPr>
        <w:pStyle w:val="a6"/>
        <w:rPr>
          <w:rFonts w:ascii="Times New Roman" w:hAnsi="Times New Roman" w:cs="Times New Roman"/>
          <w:b/>
          <w:sz w:val="24"/>
          <w:szCs w:val="24"/>
          <w:lang w:eastAsia="ru-RU"/>
        </w:rPr>
      </w:pPr>
      <w:r w:rsidRPr="00C5290F">
        <w:rPr>
          <w:rFonts w:ascii="Times New Roman" w:hAnsi="Times New Roman" w:cs="Times New Roman"/>
          <w:b/>
          <w:sz w:val="24"/>
          <w:szCs w:val="24"/>
          <w:lang w:eastAsia="ru-RU"/>
        </w:rPr>
        <w:t>Критерий № 5 «Грамотность»</w:t>
      </w:r>
    </w:p>
    <w:p w:rsidR="00C5290F" w:rsidRDefault="00C5290F" w:rsidP="00C5290F">
      <w:pPr>
        <w:pStyle w:val="a6"/>
        <w:rPr>
          <w:rFonts w:ascii="Times New Roman" w:hAnsi="Times New Roman" w:cs="Times New Roman"/>
          <w:sz w:val="24"/>
          <w:szCs w:val="24"/>
          <w:lang w:eastAsia="ru-RU"/>
        </w:rPr>
      </w:pP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sz w:val="24"/>
          <w:szCs w:val="24"/>
          <w:lang w:eastAsia="ru-RU"/>
        </w:rPr>
        <w:t>Данный критерий позволяет оценить грамотность выпускника.</w:t>
      </w:r>
    </w:p>
    <w:p w:rsidR="00C5290F" w:rsidRPr="00C5290F" w:rsidRDefault="00C5290F" w:rsidP="00C5290F">
      <w:pPr>
        <w:pStyle w:val="a6"/>
        <w:rPr>
          <w:rFonts w:ascii="Times New Roman" w:hAnsi="Times New Roman" w:cs="Times New Roman"/>
          <w:sz w:val="24"/>
          <w:szCs w:val="24"/>
          <w:lang w:eastAsia="ru-RU"/>
        </w:rPr>
      </w:pPr>
      <w:r w:rsidRPr="00C5290F">
        <w:rPr>
          <w:rFonts w:ascii="Times New Roman" w:hAnsi="Times New Roman" w:cs="Times New Roman"/>
          <w:b/>
          <w:i/>
          <w:sz w:val="24"/>
          <w:szCs w:val="24"/>
          <w:lang w:eastAsia="ru-RU"/>
        </w:rPr>
        <w:t>«Незачет»</w:t>
      </w:r>
      <w:r w:rsidRPr="00C5290F">
        <w:rPr>
          <w:rFonts w:ascii="Times New Roman" w:hAnsi="Times New Roman" w:cs="Times New Roman"/>
          <w:sz w:val="24"/>
          <w:szCs w:val="24"/>
          <w:lang w:eastAsia="ru-RU"/>
        </w:rPr>
        <w:t xml:space="preserve"> ставится при условии, если на 100 слов в среднем приходится в сумме более пяти ошибок: грамматических, орфографических, пунктуационных.</w:t>
      </w:r>
    </w:p>
    <w:p w:rsidR="00C5290F" w:rsidRPr="00C5290F" w:rsidRDefault="00C5290F" w:rsidP="00C5290F">
      <w:pPr>
        <w:spacing w:after="240" w:line="240" w:lineRule="auto"/>
        <w:textAlignment w:val="baseline"/>
        <w:rPr>
          <w:rFonts w:ascii="Times New Roman" w:eastAsia="Times New Roman" w:hAnsi="Times New Roman" w:cs="Times New Roman"/>
          <w:sz w:val="24"/>
          <w:szCs w:val="24"/>
          <w:lang w:eastAsia="ru-RU"/>
        </w:rPr>
      </w:pPr>
      <w:r w:rsidRPr="00C5290F">
        <w:rPr>
          <w:rFonts w:ascii="Times New Roman" w:eastAsia="Times New Roman" w:hAnsi="Times New Roman" w:cs="Times New Roman"/>
          <w:sz w:val="24"/>
          <w:szCs w:val="24"/>
          <w:lang w:eastAsia="ru-RU"/>
        </w:rPr>
        <w:br/>
      </w:r>
      <w:r w:rsidRPr="00C5290F">
        <w:rPr>
          <w:rFonts w:ascii="Times New Roman" w:eastAsia="Times New Roman" w:hAnsi="Times New Roman" w:cs="Times New Roman"/>
          <w:sz w:val="24"/>
          <w:szCs w:val="24"/>
          <w:lang w:eastAsia="ru-RU"/>
        </w:rPr>
        <w:br/>
      </w:r>
    </w:p>
    <w:p w:rsidR="00CB7DA0" w:rsidRPr="00C5290F" w:rsidRDefault="00CB7DA0">
      <w:pPr>
        <w:rPr>
          <w:rFonts w:ascii="Times New Roman" w:hAnsi="Times New Roman" w:cs="Times New Roman"/>
          <w:sz w:val="28"/>
          <w:szCs w:val="28"/>
        </w:rPr>
      </w:pPr>
    </w:p>
    <w:sectPr w:rsidR="00CB7DA0" w:rsidRPr="00C5290F" w:rsidSect="00CB7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3532"/>
    <w:multiLevelType w:val="multilevel"/>
    <w:tmpl w:val="D81C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4B1695"/>
    <w:multiLevelType w:val="multilevel"/>
    <w:tmpl w:val="ADB48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5290F"/>
    <w:rsid w:val="002F60A2"/>
    <w:rsid w:val="00B1789C"/>
    <w:rsid w:val="00C5290F"/>
    <w:rsid w:val="00CB7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89C"/>
  </w:style>
  <w:style w:type="paragraph" w:styleId="2">
    <w:name w:val="heading 2"/>
    <w:basedOn w:val="a"/>
    <w:link w:val="20"/>
    <w:uiPriority w:val="9"/>
    <w:qFormat/>
    <w:rsid w:val="00C529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290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52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290F"/>
    <w:rPr>
      <w:b/>
      <w:bCs/>
    </w:rPr>
  </w:style>
  <w:style w:type="character" w:styleId="a5">
    <w:name w:val="Hyperlink"/>
    <w:basedOn w:val="a0"/>
    <w:uiPriority w:val="99"/>
    <w:semiHidden/>
    <w:unhideWhenUsed/>
    <w:rsid w:val="00C5290F"/>
    <w:rPr>
      <w:color w:val="0000FF"/>
      <w:u w:val="single"/>
    </w:rPr>
  </w:style>
  <w:style w:type="paragraph" w:styleId="a6">
    <w:name w:val="No Spacing"/>
    <w:uiPriority w:val="1"/>
    <w:qFormat/>
    <w:rsid w:val="00C5290F"/>
    <w:pPr>
      <w:spacing w:after="0" w:line="240" w:lineRule="auto"/>
    </w:pPr>
  </w:style>
</w:styles>
</file>

<file path=word/webSettings.xml><?xml version="1.0" encoding="utf-8"?>
<w:webSettings xmlns:r="http://schemas.openxmlformats.org/officeDocument/2006/relationships" xmlns:w="http://schemas.openxmlformats.org/wordprocessingml/2006/main">
  <w:divs>
    <w:div w:id="845098031">
      <w:bodyDiv w:val="1"/>
      <w:marLeft w:val="0"/>
      <w:marRight w:val="0"/>
      <w:marTop w:val="0"/>
      <w:marBottom w:val="0"/>
      <w:divBdr>
        <w:top w:val="none" w:sz="0" w:space="0" w:color="auto"/>
        <w:left w:val="none" w:sz="0" w:space="0" w:color="auto"/>
        <w:bottom w:val="none" w:sz="0" w:space="0" w:color="auto"/>
        <w:right w:val="none" w:sz="0" w:space="0" w:color="auto"/>
      </w:divBdr>
      <w:divsChild>
        <w:div w:id="1338388288">
          <w:marLeft w:val="0"/>
          <w:marRight w:val="0"/>
          <w:marTop w:val="0"/>
          <w:marBottom w:val="0"/>
          <w:divBdr>
            <w:top w:val="none" w:sz="0" w:space="0" w:color="auto"/>
            <w:left w:val="none" w:sz="0" w:space="0" w:color="auto"/>
            <w:bottom w:val="none" w:sz="0" w:space="0" w:color="auto"/>
            <w:right w:val="none" w:sz="0" w:space="0" w:color="auto"/>
          </w:divBdr>
        </w:div>
        <w:div w:id="790133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Гамеза 2-01</dc:creator>
  <cp:lastModifiedBy>Гамеза 2-01</cp:lastModifiedBy>
  <cp:revision>1</cp:revision>
  <dcterms:created xsi:type="dcterms:W3CDTF">2022-11-18T07:54:00Z</dcterms:created>
  <dcterms:modified xsi:type="dcterms:W3CDTF">2022-11-18T07:59:00Z</dcterms:modified>
</cp:coreProperties>
</file>